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2C" w:rsidRPr="0015522C" w:rsidRDefault="0015522C" w:rsidP="00155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22C">
        <w:rPr>
          <w:rFonts w:ascii="Arial" w:hAnsi="Arial" w:cs="Arial"/>
          <w:b/>
          <w:sz w:val="20"/>
          <w:szCs w:val="20"/>
        </w:rPr>
        <w:t>National Assembly</w:t>
      </w:r>
      <w:r w:rsidRPr="0015522C">
        <w:rPr>
          <w:rFonts w:ascii="Arial" w:hAnsi="Arial" w:cs="Arial"/>
          <w:b/>
          <w:sz w:val="20"/>
          <w:szCs w:val="20"/>
        </w:rPr>
        <w:br/>
      </w:r>
      <w:r w:rsidRPr="0015522C">
        <w:rPr>
          <w:rFonts w:ascii="Arial" w:hAnsi="Arial" w:cs="Arial"/>
          <w:b/>
          <w:sz w:val="20"/>
          <w:szCs w:val="20"/>
        </w:rPr>
        <w:br/>
        <w:t>Question Number: 1703</w:t>
      </w:r>
      <w:r w:rsidRPr="0015522C">
        <w:rPr>
          <w:rFonts w:ascii="Arial" w:hAnsi="Arial" w:cs="Arial"/>
          <w:b/>
          <w:sz w:val="20"/>
          <w:szCs w:val="20"/>
        </w:rPr>
        <w:br/>
      </w:r>
      <w:r w:rsidRPr="0015522C">
        <w:rPr>
          <w:rFonts w:ascii="Arial" w:hAnsi="Arial" w:cs="Arial"/>
          <w:b/>
          <w:sz w:val="20"/>
          <w:szCs w:val="20"/>
        </w:rPr>
        <w:br/>
        <w:t xml:space="preserve">Adv A de W </w:t>
      </w:r>
      <w:proofErr w:type="spellStart"/>
      <w:r w:rsidRPr="0015522C">
        <w:rPr>
          <w:rFonts w:ascii="Arial" w:hAnsi="Arial" w:cs="Arial"/>
          <w:b/>
          <w:sz w:val="20"/>
          <w:szCs w:val="20"/>
        </w:rPr>
        <w:t>Alberts</w:t>
      </w:r>
      <w:proofErr w:type="spellEnd"/>
      <w:r w:rsidRPr="0015522C">
        <w:rPr>
          <w:rFonts w:ascii="Arial" w:hAnsi="Arial" w:cs="Arial"/>
          <w:b/>
          <w:sz w:val="20"/>
          <w:szCs w:val="20"/>
        </w:rPr>
        <w:t xml:space="preserve"> (FF Plus) to ask the Minister of Transport: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522C">
        <w:rPr>
          <w:rFonts w:ascii="Arial" w:hAnsi="Arial" w:cs="Arial"/>
          <w:sz w:val="20"/>
          <w:szCs w:val="20"/>
        </w:rPr>
        <w:t>(1) What is the revenue that was generated in each month by the e-tolling system since the day it was</w:t>
      </w:r>
      <w:r>
        <w:rPr>
          <w:rFonts w:ascii="Arial" w:hAnsi="Arial" w:cs="Arial"/>
          <w:sz w:val="20"/>
          <w:szCs w:val="20"/>
        </w:rPr>
        <w:t xml:space="preserve"> </w:t>
      </w:r>
      <w:r w:rsidRPr="0015522C">
        <w:rPr>
          <w:rFonts w:ascii="Arial" w:hAnsi="Arial" w:cs="Arial"/>
          <w:sz w:val="20"/>
          <w:szCs w:val="20"/>
        </w:rPr>
        <w:t>switched on until the latest specified date for which information is available;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522C">
        <w:rPr>
          <w:rFonts w:ascii="Arial" w:hAnsi="Arial" w:cs="Arial"/>
          <w:sz w:val="20"/>
          <w:szCs w:val="20"/>
        </w:rPr>
        <w:t>(2) what is the monthly revenue required to run the e-tolling system at a profit;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522C">
        <w:rPr>
          <w:rFonts w:ascii="Arial" w:hAnsi="Arial" w:cs="Arial"/>
          <w:sz w:val="20"/>
          <w:szCs w:val="20"/>
        </w:rPr>
        <w:t>(3) what are the respective monthly expenses that have to be paid by the monthly revenue from the day</w:t>
      </w:r>
      <w:r>
        <w:rPr>
          <w:rFonts w:ascii="Arial" w:hAnsi="Arial" w:cs="Arial"/>
          <w:sz w:val="20"/>
          <w:szCs w:val="20"/>
        </w:rPr>
        <w:t xml:space="preserve"> </w:t>
      </w:r>
      <w:r w:rsidRPr="0015522C">
        <w:rPr>
          <w:rFonts w:ascii="Arial" w:hAnsi="Arial" w:cs="Arial"/>
          <w:sz w:val="20"/>
          <w:szCs w:val="20"/>
        </w:rPr>
        <w:t>the e-tolling system was switched on until the latest specified date for which information is available;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522C">
        <w:rPr>
          <w:rFonts w:ascii="Arial" w:hAnsi="Arial" w:cs="Arial"/>
          <w:sz w:val="20"/>
          <w:szCs w:val="20"/>
        </w:rPr>
        <w:t>(4) how many e-tags were registered in each month since the day the system was switched on until the</w:t>
      </w:r>
      <w:r>
        <w:rPr>
          <w:rFonts w:ascii="Arial" w:hAnsi="Arial" w:cs="Arial"/>
          <w:sz w:val="20"/>
          <w:szCs w:val="20"/>
        </w:rPr>
        <w:t xml:space="preserve"> </w:t>
      </w:r>
      <w:r w:rsidRPr="0015522C">
        <w:rPr>
          <w:rFonts w:ascii="Arial" w:hAnsi="Arial" w:cs="Arial"/>
          <w:sz w:val="20"/>
          <w:szCs w:val="20"/>
        </w:rPr>
        <w:t>latest specified date for which information is available;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522C">
        <w:rPr>
          <w:rFonts w:ascii="Arial" w:hAnsi="Arial" w:cs="Arial"/>
          <w:sz w:val="20"/>
          <w:szCs w:val="20"/>
        </w:rPr>
        <w:t>(5) how many e-tags were deregistered in each month since the day the system was switched on until</w:t>
      </w:r>
      <w:r>
        <w:rPr>
          <w:rFonts w:ascii="Arial" w:hAnsi="Arial" w:cs="Arial"/>
          <w:sz w:val="20"/>
          <w:szCs w:val="20"/>
        </w:rPr>
        <w:t xml:space="preserve"> </w:t>
      </w:r>
      <w:r w:rsidRPr="0015522C">
        <w:rPr>
          <w:rFonts w:ascii="Arial" w:hAnsi="Arial" w:cs="Arial"/>
          <w:sz w:val="20"/>
          <w:szCs w:val="20"/>
        </w:rPr>
        <w:t>the latest specified date for whi</w:t>
      </w:r>
      <w:r>
        <w:rPr>
          <w:rFonts w:ascii="Arial" w:hAnsi="Arial" w:cs="Arial"/>
          <w:sz w:val="20"/>
          <w:szCs w:val="20"/>
        </w:rPr>
        <w:t>ch information is available? NW</w:t>
      </w:r>
      <w:r w:rsidRPr="0015522C">
        <w:rPr>
          <w:rFonts w:ascii="Arial" w:hAnsi="Arial" w:cs="Arial"/>
          <w:sz w:val="20"/>
          <w:szCs w:val="20"/>
        </w:rPr>
        <w:t>1924E</w:t>
      </w:r>
      <w:r>
        <w:rPr>
          <w:rFonts w:ascii="Arial" w:hAnsi="Arial" w:cs="Arial"/>
          <w:sz w:val="20"/>
          <w:szCs w:val="20"/>
        </w:rPr>
        <w:br/>
      </w:r>
      <w:r w:rsidR="004B41C3">
        <w:rPr>
          <w:rFonts w:ascii="Arial" w:hAnsi="Arial" w:cs="Arial"/>
          <w:b/>
          <w:bCs/>
          <w:sz w:val="20"/>
          <w:szCs w:val="20"/>
        </w:rPr>
        <w:br/>
      </w:r>
      <w:r w:rsidRPr="0015522C">
        <w:rPr>
          <w:rFonts w:ascii="Arial" w:hAnsi="Arial" w:cs="Arial"/>
          <w:b/>
          <w:bCs/>
          <w:sz w:val="20"/>
          <w:szCs w:val="20"/>
        </w:rPr>
        <w:t>REPLY</w:t>
      </w:r>
      <w:r w:rsidR="004B41C3" w:rsidRPr="0015522C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</w:t>
      </w:r>
      <w:r w:rsidRPr="0015522C">
        <w:rPr>
          <w:rFonts w:ascii="Arial" w:hAnsi="Arial" w:cs="Arial"/>
          <w:sz w:val="20"/>
          <w:szCs w:val="20"/>
        </w:rPr>
        <w:t xml:space="preserve">1) The following graphs indicate the actual cash received </w:t>
      </w:r>
      <w:r w:rsidR="004B41C3">
        <w:rPr>
          <w:rFonts w:ascii="Arial" w:hAnsi="Arial" w:cs="Arial"/>
          <w:sz w:val="20"/>
          <w:szCs w:val="20"/>
        </w:rPr>
        <w:t>(</w:t>
      </w:r>
      <w:r w:rsidRPr="0015522C">
        <w:rPr>
          <w:rFonts w:ascii="Arial" w:hAnsi="Arial" w:cs="Arial"/>
          <w:sz w:val="20"/>
          <w:szCs w:val="20"/>
        </w:rPr>
        <w:t xml:space="preserve">1) as well as the expected </w:t>
      </w:r>
      <w:r w:rsidRPr="0015522C">
        <w:rPr>
          <w:rFonts w:ascii="Arial" w:hAnsi="Arial" w:cs="Arial"/>
          <w:i/>
          <w:iCs/>
          <w:sz w:val="20"/>
          <w:szCs w:val="20"/>
        </w:rPr>
        <w:t xml:space="preserve">I </w:t>
      </w:r>
      <w:r w:rsidRPr="0015522C">
        <w:rPr>
          <w:rFonts w:ascii="Arial" w:hAnsi="Arial" w:cs="Arial"/>
          <w:sz w:val="20"/>
          <w:szCs w:val="20"/>
        </w:rPr>
        <w:t>forecasted</w:t>
      </w:r>
      <w:r>
        <w:rPr>
          <w:rFonts w:ascii="Arial" w:hAnsi="Arial" w:cs="Arial"/>
          <w:sz w:val="20"/>
          <w:szCs w:val="20"/>
        </w:rPr>
        <w:t xml:space="preserve"> </w:t>
      </w:r>
      <w:r w:rsidRPr="0015522C">
        <w:rPr>
          <w:rFonts w:ascii="Arial" w:hAnsi="Arial" w:cs="Arial"/>
          <w:sz w:val="20"/>
          <w:szCs w:val="20"/>
        </w:rPr>
        <w:t>revenue (2) per month.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5522C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4B41C3">
          <w:rPr>
            <w:rStyle w:val="Hyperlink"/>
            <w:rFonts w:ascii="Arial" w:hAnsi="Arial" w:cs="Arial"/>
            <w:b/>
            <w:sz w:val="20"/>
            <w:szCs w:val="20"/>
          </w:rPr>
          <w:t>GFIP Toll Receipts Actual vs Forecast Rmillion</w:t>
        </w:r>
      </w:hyperlink>
      <w:r w:rsidR="004B41C3">
        <w:rPr>
          <w:rFonts w:ascii="Arial" w:hAnsi="Arial" w:cs="Arial"/>
          <w:sz w:val="20"/>
          <w:szCs w:val="20"/>
        </w:rPr>
        <w:br/>
      </w:r>
    </w:p>
    <w:sectPr w:rsidR="0015522C" w:rsidRPr="0015522C" w:rsidSect="00FE4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5522C"/>
    <w:rsid w:val="0015522C"/>
    <w:rsid w:val="004B41C3"/>
    <w:rsid w:val="00F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703gfi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Proline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2015-12-09T14:37:00Z</dcterms:created>
  <dcterms:modified xsi:type="dcterms:W3CDTF">2015-12-09T14:37:00Z</dcterms:modified>
</cp:coreProperties>
</file>